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/>
    <w:p/>
    <w:p>
      <w:pPr>
        <w:jc w:val="center"/>
      </w:pPr>
      <w:r>
        <w:rPr>
          <w:b/>
          <w:color w:val="0F766E"/>
          <w:sz w:val="56"/>
        </w:rPr>
        <w:t>RAPPORT DE TEST D'INTRUSION</w:t>
      </w:r>
    </w:p>
    <w:p>
      <w:pPr>
        <w:jc w:val="center"/>
      </w:pPr>
      <w:r>
        <w:rPr>
          <w:color w:val="666666"/>
          <w:sz w:val="32"/>
        </w:rPr>
        <w:t>[Nom du Client] — [Périmètre]</w:t>
      </w:r>
    </w:p>
    <w:p/>
    <w:p/>
    <w:p>
      <w:pPr>
        <w:jc w:val="center"/>
      </w:pPr>
      <w:r>
        <w:rPr>
          <w:color w:val="999999"/>
          <w:sz w:val="24"/>
        </w:rPr>
        <w:t>Date : 06/04/2026</w:t>
        <w:br/>
        <w:t>Version : 1.0 — CONFIDENTIEL</w:t>
      </w:r>
    </w:p>
    <w:p>
      <w:pPr>
        <w:jc w:val="center"/>
      </w:pPr>
      <w:r>
        <w:rPr>
          <w:color w:val="0F766E"/>
          <w:sz w:val="20"/>
        </w:rPr>
        <w:br/>
        <w:br/>
        <w:t>Modèle fourni par Ayinedjimi Consultants</w:t>
        <w:br/>
        <w:t>https://ayinedjimi-consultants.fr</w:t>
      </w:r>
    </w:p>
    <w:p>
      <w:r>
        <w:br w:type="page"/>
      </w:r>
    </w:p>
    <w:p>
      <w:pPr>
        <w:pStyle w:val="Heading1"/>
      </w:pPr>
      <w:r>
        <w:t>Contrôle du Document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</w:tcPr>
          <w:p>
            <w:r>
              <w:rPr>
                <w:b/>
              </w:rPr>
              <w:t>Version</w:t>
            </w:r>
          </w:p>
        </w:tc>
        <w:tc>
          <w:tcPr>
            <w:tcW w:type="dxa" w:w="2351"/>
          </w:tcPr>
          <w:p>
            <w:r>
              <w:rPr>
                <w:b/>
              </w:rPr>
              <w:t>Date</w:t>
            </w:r>
          </w:p>
        </w:tc>
        <w:tc>
          <w:tcPr>
            <w:tcW w:type="dxa" w:w="2351"/>
          </w:tcPr>
          <w:p>
            <w:r>
              <w:rPr>
                <w:b/>
              </w:rPr>
              <w:t>Auteur</w:t>
            </w:r>
          </w:p>
        </w:tc>
        <w:tc>
          <w:tcPr>
            <w:tcW w:type="dxa" w:w="2351"/>
          </w:tcPr>
          <w:p>
            <w:r>
              <w:rPr>
                <w:b/>
              </w:rPr>
              <w:t>Modifications</w:t>
            </w:r>
          </w:p>
        </w:tc>
      </w:tr>
      <w:tr>
        <w:tc>
          <w:tcPr>
            <w:tcW w:type="dxa" w:w="2351"/>
          </w:tcPr>
          <w:p>
            <w:r>
              <w:t>0.1</w:t>
            </w:r>
          </w:p>
        </w:tc>
        <w:tc>
          <w:tcPr>
            <w:tcW w:type="dxa" w:w="2351"/>
          </w:tcPr>
          <w:p>
            <w:r>
              <w:t>[Date]</w:t>
            </w:r>
          </w:p>
        </w:tc>
        <w:tc>
          <w:tcPr>
            <w:tcW w:type="dxa" w:w="2351"/>
          </w:tcPr>
          <w:p>
            <w:r>
              <w:t>[Pentester]</w:t>
            </w:r>
          </w:p>
        </w:tc>
        <w:tc>
          <w:tcPr>
            <w:tcW w:type="dxa" w:w="2351"/>
          </w:tcPr>
          <w:p>
            <w:r>
              <w:t>Brouillon initial</w:t>
            </w:r>
          </w:p>
        </w:tc>
      </w:tr>
      <w:tr>
        <w:tc>
          <w:tcPr>
            <w:tcW w:type="dxa" w:w="2351"/>
          </w:tcPr>
          <w:p>
            <w:r>
              <w:t>0.9</w:t>
            </w:r>
          </w:p>
        </w:tc>
        <w:tc>
          <w:tcPr>
            <w:tcW w:type="dxa" w:w="2351"/>
          </w:tcPr>
          <w:p>
            <w:r>
              <w:t>[Date]</w:t>
            </w:r>
          </w:p>
        </w:tc>
        <w:tc>
          <w:tcPr>
            <w:tcW w:type="dxa" w:w="2351"/>
          </w:tcPr>
          <w:p>
            <w:r>
              <w:t>[Pentester]</w:t>
            </w:r>
          </w:p>
        </w:tc>
        <w:tc>
          <w:tcPr>
            <w:tcW w:type="dxa" w:w="2351"/>
          </w:tcPr>
          <w:p>
            <w:r>
              <w:t>Revue technique</w:t>
            </w:r>
          </w:p>
        </w:tc>
      </w:tr>
      <w:tr>
        <w:tc>
          <w:tcPr>
            <w:tcW w:type="dxa" w:w="2351"/>
          </w:tcPr>
          <w:p>
            <w:r>
              <w:t>1.0</w:t>
            </w:r>
          </w:p>
        </w:tc>
        <w:tc>
          <w:tcPr>
            <w:tcW w:type="dxa" w:w="2351"/>
          </w:tcPr>
          <w:p>
            <w:r>
              <w:t>[Date]</w:t>
            </w:r>
          </w:p>
        </w:tc>
        <w:tc>
          <w:tcPr>
            <w:tcW w:type="dxa" w:w="2351"/>
          </w:tcPr>
          <w:p>
            <w:r>
              <w:t>[Pentester]</w:t>
            </w:r>
          </w:p>
        </w:tc>
        <w:tc>
          <w:tcPr>
            <w:tcW w:type="dxa" w:w="2351"/>
          </w:tcPr>
          <w:p>
            <w:r>
              <w:t>Version finale</w:t>
            </w:r>
          </w:p>
        </w:tc>
      </w:tr>
    </w:tbl>
    <w:p/>
    <w:p>
      <w:pPr>
        <w:pStyle w:val="Heading2"/>
      </w:pPr>
      <w:r>
        <w:t>Distribution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r>
              <w:rPr>
                <w:b/>
              </w:rPr>
              <w:t>Nom</w:t>
            </w:r>
          </w:p>
        </w:tc>
        <w:tc>
          <w:tcPr>
            <w:tcW w:type="dxa" w:w="3135"/>
          </w:tcPr>
          <w:p>
            <w:r>
              <w:rPr>
                <w:b/>
              </w:rPr>
              <w:t>Fonction</w:t>
            </w:r>
          </w:p>
        </w:tc>
        <w:tc>
          <w:tcPr>
            <w:tcW w:type="dxa" w:w="3135"/>
          </w:tcPr>
          <w:p>
            <w:r>
              <w:rPr>
                <w:b/>
              </w:rPr>
              <w:t>Accès</w:t>
            </w:r>
          </w:p>
        </w:tc>
      </w:tr>
      <w:tr>
        <w:tc>
          <w:tcPr>
            <w:tcW w:type="dxa" w:w="3135"/>
          </w:tcPr>
          <w:p>
            <w:r>
              <w:t>[RSSI Client]</w:t>
            </w:r>
          </w:p>
        </w:tc>
        <w:tc>
          <w:tcPr>
            <w:tcW w:type="dxa" w:w="3135"/>
          </w:tcPr>
          <w:p>
            <w:r>
              <w:t>RSSI</w:t>
            </w:r>
          </w:p>
        </w:tc>
        <w:tc>
          <w:tcPr>
            <w:tcW w:type="dxa" w:w="3135"/>
          </w:tcPr>
          <w:p>
            <w:r>
              <w:t>Complet</w:t>
            </w:r>
          </w:p>
        </w:tc>
      </w:tr>
      <w:tr>
        <w:tc>
          <w:tcPr>
            <w:tcW w:type="dxa" w:w="3135"/>
          </w:tcPr>
          <w:p>
            <w:r>
              <w:t>[DSI Client]</w:t>
            </w:r>
          </w:p>
        </w:tc>
        <w:tc>
          <w:tcPr>
            <w:tcW w:type="dxa" w:w="3135"/>
          </w:tcPr>
          <w:p>
            <w:r>
              <w:t>DSI</w:t>
            </w:r>
          </w:p>
        </w:tc>
        <w:tc>
          <w:tcPr>
            <w:tcW w:type="dxa" w:w="3135"/>
          </w:tcPr>
          <w:p>
            <w:r>
              <w:t>Résumé exécutif</w:t>
            </w:r>
          </w:p>
        </w:tc>
      </w:tr>
      <w:tr>
        <w:tc>
          <w:tcPr>
            <w:tcW w:type="dxa" w:w="3135"/>
          </w:tcPr>
          <w:p>
            <w:r>
              <w:t>[DG Client]</w:t>
            </w:r>
          </w:p>
        </w:tc>
        <w:tc>
          <w:tcPr>
            <w:tcW w:type="dxa" w:w="3135"/>
          </w:tcPr>
          <w:p>
            <w:r>
              <w:t>Direction Générale</w:t>
            </w:r>
          </w:p>
        </w:tc>
        <w:tc>
          <w:tcPr>
            <w:tcW w:type="dxa" w:w="3135"/>
          </w:tcPr>
          <w:p>
            <w:r>
              <w:t>Résumé exécutif</w:t>
            </w:r>
          </w:p>
        </w:tc>
      </w:tr>
    </w:tbl>
    <w:p>
      <w:r>
        <w:rPr>
          <w:b/>
          <w:color w:val="CC0000"/>
        </w:rPr>
        <w:br/>
        <w:t>⚠️ CLASSIFICATION : CONFIDENTIEL — Usage restreint</w:t>
      </w:r>
    </w:p>
    <w:p>
      <w:r>
        <w:br w:type="page"/>
      </w:r>
    </w:p>
    <w:p>
      <w:pPr>
        <w:pStyle w:val="Heading1"/>
      </w:pPr>
      <w:r>
        <w:t>Table des Matières</w:t>
      </w:r>
    </w:p>
    <w:p>
      <w:r>
        <w:t>[Insérer table des matières Word : Références &gt; Table des matières]</w:t>
      </w:r>
    </w:p>
    <w:p>
      <w:r>
        <w:br w:type="page"/>
      </w:r>
    </w:p>
    <w:p>
      <w:pPr>
        <w:pStyle w:val="Heading1"/>
      </w:pPr>
      <w:r>
        <w:t>1. Résumé Exécutif</w:t>
      </w:r>
    </w:p>
    <w:p>
      <w:pPr>
        <w:pStyle w:val="Heading2"/>
      </w:pPr>
      <w:r>
        <w:t>1.1 Contexte de la Mission</w:t>
      </w:r>
    </w:p>
    <w:p>
      <w:r>
        <w:t>[Nom du Client] a mandaté Ayinedjimi Consultants pour réaliser un test d'intrusion [interne/externe/applicatif] sur le périmètre défini ci-dessous. Cette mission s'inscrit dans le cadre de [audit de sécurité annuel / pré-certification ISO 27001 / conformité réglementaire / autre].</w:t>
      </w:r>
    </w:p>
    <w:p>
      <w:pPr>
        <w:pStyle w:val="Heading2"/>
      </w:pPr>
      <w:r>
        <w:t>1.2 Périmètre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</w:tcPr>
          <w:p>
            <w:r>
              <w:rPr>
                <w:b/>
              </w:rPr>
              <w:t>Type de test</w:t>
            </w:r>
          </w:p>
        </w:tc>
        <w:tc>
          <w:tcPr>
            <w:tcW w:type="dxa" w:w="4703"/>
          </w:tcPr>
          <w:p>
            <w:r>
              <w:t>[Boîte noire / Boîte grise / Boîte blanche]</w:t>
            </w:r>
          </w:p>
        </w:tc>
      </w:tr>
      <w:tr>
        <w:tc>
          <w:tcPr>
            <w:tcW w:type="dxa" w:w="4703"/>
          </w:tcPr>
          <w:p>
            <w:r>
              <w:rPr>
                <w:b/>
              </w:rPr>
              <w:t>Cibles</w:t>
            </w:r>
          </w:p>
        </w:tc>
        <w:tc>
          <w:tcPr>
            <w:tcW w:type="dxa" w:w="4703"/>
          </w:tcPr>
          <w:p>
            <w:r>
              <w:t>[Plages IP / URLs / Applications / Infrastructure AD]</w:t>
            </w:r>
          </w:p>
        </w:tc>
      </w:tr>
      <w:tr>
        <w:tc>
          <w:tcPr>
            <w:tcW w:type="dxa" w:w="4703"/>
          </w:tcPr>
          <w:p>
            <w:r>
              <w:rPr>
                <w:b/>
              </w:rPr>
              <w:t>Exclusions</w:t>
            </w:r>
          </w:p>
        </w:tc>
        <w:tc>
          <w:tcPr>
            <w:tcW w:type="dxa" w:w="4703"/>
          </w:tcPr>
          <w:p>
            <w:r>
              <w:t>[Systèmes exclus / Horaires / Restrictions]</w:t>
            </w:r>
          </w:p>
        </w:tc>
      </w:tr>
      <w:tr>
        <w:tc>
          <w:tcPr>
            <w:tcW w:type="dxa" w:w="4703"/>
          </w:tcPr>
          <w:p>
            <w:r>
              <w:rPr>
                <w:b/>
              </w:rPr>
              <w:t>Période</w:t>
            </w:r>
          </w:p>
        </w:tc>
        <w:tc>
          <w:tcPr>
            <w:tcW w:type="dxa" w:w="4703"/>
          </w:tcPr>
          <w:p>
            <w:r>
              <w:t>[Date début — Date fin]</w:t>
            </w:r>
          </w:p>
        </w:tc>
      </w:tr>
      <w:tr>
        <w:tc>
          <w:tcPr>
            <w:tcW w:type="dxa" w:w="4703"/>
          </w:tcPr>
          <w:p>
            <w:r>
              <w:rPr>
                <w:b/>
              </w:rPr>
              <w:t>Référentiel</w:t>
            </w:r>
          </w:p>
        </w:tc>
        <w:tc>
          <w:tcPr>
            <w:tcW w:type="dxa" w:w="4703"/>
          </w:tcPr>
          <w:p>
            <w:r>
              <w:t>OWASP Testing Guide v4.2, PTES, OSSTMM 3.0</w:t>
            </w:r>
          </w:p>
        </w:tc>
      </w:tr>
    </w:tbl>
    <w:p>
      <w:pPr>
        <w:pStyle w:val="Heading2"/>
      </w:pPr>
      <w:r>
        <w:t>1.3 Synthèse des Résultats</w:t>
      </w:r>
    </w:p>
    <w:p>
      <w:r>
        <w:t>Au total, [X] vulnérabilités ont été identifiées lors de cette mission, dont [X] critiques, [X] élevées, [X] moyennes et [X] faibles. Le niveau de risque global est estimé à [CRITIQUE/ÉLEVÉ/MOYEN/FAIBLE].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r>
              <w:rPr>
                <w:b/>
              </w:rPr>
              <w:t>Sévérité</w:t>
            </w:r>
          </w:p>
        </w:tc>
        <w:tc>
          <w:tcPr>
            <w:tcW w:type="dxa" w:w="3135"/>
          </w:tcPr>
          <w:p>
            <w:r>
              <w:rPr>
                <w:b/>
              </w:rPr>
              <w:t>Nombre</w:t>
            </w:r>
          </w:p>
        </w:tc>
        <w:tc>
          <w:tcPr>
            <w:tcW w:type="dxa" w:w="3135"/>
          </w:tcPr>
          <w:p>
            <w:r>
              <w:rPr>
                <w:b/>
              </w:rPr>
              <w:t>Exemples</w:t>
            </w:r>
          </w:p>
        </w:tc>
      </w:tr>
      <w:tr>
        <w:tc>
          <w:tcPr>
            <w:tcW w:type="dxa" w:w="3135"/>
          </w:tcPr>
          <w:p>
            <w:r>
              <w:t>🔴 Critique</w:t>
            </w:r>
          </w:p>
        </w:tc>
        <w:tc>
          <w:tcPr>
            <w:tcW w:type="dxa" w:w="3135"/>
          </w:tcPr>
          <w:p>
            <w:r>
              <w:t>[X]</w:t>
            </w:r>
          </w:p>
        </w:tc>
        <w:tc>
          <w:tcPr>
            <w:tcW w:type="dxa" w:w="3135"/>
          </w:tcPr>
          <w:p>
            <w:r>
              <w:t>[Description courte]</w:t>
            </w:r>
          </w:p>
        </w:tc>
      </w:tr>
      <w:tr>
        <w:tc>
          <w:tcPr>
            <w:tcW w:type="dxa" w:w="3135"/>
          </w:tcPr>
          <w:p>
            <w:r>
              <w:t>🟠 Élevée</w:t>
            </w:r>
          </w:p>
        </w:tc>
        <w:tc>
          <w:tcPr>
            <w:tcW w:type="dxa" w:w="3135"/>
          </w:tcPr>
          <w:p>
            <w:r>
              <w:t>[X]</w:t>
            </w:r>
          </w:p>
        </w:tc>
        <w:tc>
          <w:tcPr>
            <w:tcW w:type="dxa" w:w="3135"/>
          </w:tcPr>
          <w:p>
            <w:r>
              <w:t>[Description courte]</w:t>
            </w:r>
          </w:p>
        </w:tc>
      </w:tr>
      <w:tr>
        <w:tc>
          <w:tcPr>
            <w:tcW w:type="dxa" w:w="3135"/>
          </w:tcPr>
          <w:p>
            <w:r>
              <w:t>🟡 Moyenne</w:t>
            </w:r>
          </w:p>
        </w:tc>
        <w:tc>
          <w:tcPr>
            <w:tcW w:type="dxa" w:w="3135"/>
          </w:tcPr>
          <w:p>
            <w:r>
              <w:t>[X]</w:t>
            </w:r>
          </w:p>
        </w:tc>
        <w:tc>
          <w:tcPr>
            <w:tcW w:type="dxa" w:w="3135"/>
          </w:tcPr>
          <w:p>
            <w:r>
              <w:t>[Description courte]</w:t>
            </w:r>
          </w:p>
        </w:tc>
      </w:tr>
      <w:tr>
        <w:tc>
          <w:tcPr>
            <w:tcW w:type="dxa" w:w="3135"/>
          </w:tcPr>
          <w:p>
            <w:r>
              <w:t>🟢 Faible</w:t>
            </w:r>
          </w:p>
        </w:tc>
        <w:tc>
          <w:tcPr>
            <w:tcW w:type="dxa" w:w="3135"/>
          </w:tcPr>
          <w:p>
            <w:r>
              <w:t>[X]</w:t>
            </w:r>
          </w:p>
        </w:tc>
        <w:tc>
          <w:tcPr>
            <w:tcW w:type="dxa" w:w="3135"/>
          </w:tcPr>
          <w:p>
            <w:r>
              <w:t>[Description courte]</w:t>
            </w:r>
          </w:p>
        </w:tc>
      </w:tr>
    </w:tbl>
    <w:p>
      <w:pPr>
        <w:pStyle w:val="Heading2"/>
      </w:pPr>
      <w:r>
        <w:t>1.4 Recommandations Prioritaires</w:t>
      </w:r>
    </w:p>
    <w:p>
      <w:pPr>
        <w:pStyle w:val="ListBullet"/>
      </w:pPr>
      <w:r>
        <w:t>Les actions suivantes sont recommandées en priorité immédiate :</w:t>
      </w:r>
    </w:p>
    <w:p>
      <w:pPr>
        <w:pStyle w:val="ListBullet"/>
      </w:pPr>
      <w:r>
        <w:t>[Recommandation critique #1 — description et impact]</w:t>
      </w:r>
    </w:p>
    <w:p>
      <w:pPr>
        <w:pStyle w:val="ListBullet"/>
      </w:pPr>
      <w:r>
        <w:t>[Recommandation critique #2 — description et impact]</w:t>
      </w:r>
    </w:p>
    <w:p>
      <w:pPr>
        <w:pStyle w:val="ListBullet"/>
      </w:pPr>
      <w:r>
        <w:t>[Recommandation critique #3 — description et impact]</w:t>
      </w:r>
    </w:p>
    <w:p>
      <w:r>
        <w:br w:type="page"/>
      </w:r>
    </w:p>
    <w:p>
      <w:pPr>
        <w:pStyle w:val="Heading1"/>
      </w:pPr>
      <w:r>
        <w:t>2. Méthodologie</w:t>
      </w:r>
    </w:p>
    <w:p>
      <w:pPr>
        <w:pStyle w:val="Heading2"/>
      </w:pPr>
      <w:r>
        <w:t>2.1 Approche Générale</w:t>
      </w:r>
    </w:p>
    <w:p>
      <w:r>
        <w:t>La méthodologie employée suit les standards PTES (Penetration Testing Execution Standard) et le OWASP Testing Guide v4.2. Les phases suivantes ont été respectées :</w:t>
      </w:r>
    </w:p>
    <w:p>
      <w:pPr>
        <w:pStyle w:val="ListNumber"/>
      </w:pPr>
      <w:r>
        <w:t>Phase 1 — Reconnaissance : Collecte passive et active d'informations (OSINT, DNS, scans)</w:t>
      </w:r>
    </w:p>
    <w:p>
      <w:pPr>
        <w:pStyle w:val="ListNumber"/>
      </w:pPr>
      <w:r>
        <w:t>Phase 2 — Énumération : Identification des services, versions, points d'entrée</w:t>
      </w:r>
    </w:p>
    <w:p>
      <w:pPr>
        <w:pStyle w:val="ListNumber"/>
      </w:pPr>
      <w:r>
        <w:t>Phase 3 — Analyse de vulnérabilités : Scan automatisé + vérification manuelle</w:t>
      </w:r>
    </w:p>
    <w:p>
      <w:pPr>
        <w:pStyle w:val="ListNumber"/>
      </w:pPr>
      <w:r>
        <w:t>Phase 4 — Exploitation : Tentatives d'exploitation contrôlées des vulnérabilités identifiées</w:t>
      </w:r>
    </w:p>
    <w:p>
      <w:pPr>
        <w:pStyle w:val="ListNumber"/>
      </w:pPr>
      <w:r>
        <w:t>Phase 5 — Post-exploitation : Escalade de privilèges, pivoting, exfiltration de données test</w:t>
      </w:r>
    </w:p>
    <w:p>
      <w:pPr>
        <w:pStyle w:val="ListNumber"/>
      </w:pPr>
      <w:r>
        <w:t>Phase 6 — Reporting : Rédaction du rapport, classification CVSS, recommandations</w:t>
      </w:r>
    </w:p>
    <w:p>
      <w:pPr>
        <w:pStyle w:val="Heading2"/>
      </w:pPr>
      <w:r>
        <w:t>2.2 Outils Utilisés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r>
              <w:rPr>
                <w:b/>
              </w:rPr>
              <w:t>Outil</w:t>
            </w:r>
          </w:p>
        </w:tc>
        <w:tc>
          <w:tcPr>
            <w:tcW w:type="dxa" w:w="3135"/>
          </w:tcPr>
          <w:p>
            <w:r>
              <w:rPr>
                <w:b/>
              </w:rPr>
              <w:t>Version</w:t>
            </w:r>
          </w:p>
        </w:tc>
        <w:tc>
          <w:tcPr>
            <w:tcW w:type="dxa" w:w="3135"/>
          </w:tcPr>
          <w:p>
            <w:r>
              <w:rPr>
                <w:b/>
              </w:rPr>
              <w:t>Usage</w:t>
            </w:r>
          </w:p>
        </w:tc>
      </w:tr>
      <w:tr>
        <w:tc>
          <w:tcPr>
            <w:tcW w:type="dxa" w:w="3135"/>
          </w:tcPr>
          <w:p>
            <w:r>
              <w:t>Nmap</w:t>
            </w:r>
          </w:p>
        </w:tc>
        <w:tc>
          <w:tcPr>
            <w:tcW w:type="dxa" w:w="3135"/>
          </w:tcPr>
          <w:p>
            <w:r>
              <w:t>7.95</w:t>
            </w:r>
          </w:p>
        </w:tc>
        <w:tc>
          <w:tcPr>
            <w:tcW w:type="dxa" w:w="3135"/>
          </w:tcPr>
          <w:p>
            <w:r>
              <w:t>Scan de ports et services</w:t>
            </w:r>
          </w:p>
        </w:tc>
      </w:tr>
      <w:tr>
        <w:tc>
          <w:tcPr>
            <w:tcW w:type="dxa" w:w="3135"/>
          </w:tcPr>
          <w:p>
            <w:r>
              <w:t>Burp Suite Pro</w:t>
            </w:r>
          </w:p>
        </w:tc>
        <w:tc>
          <w:tcPr>
            <w:tcW w:type="dxa" w:w="3135"/>
          </w:tcPr>
          <w:p>
            <w:r>
              <w:t>2025.x</w:t>
            </w:r>
          </w:p>
        </w:tc>
        <w:tc>
          <w:tcPr>
            <w:tcW w:type="dxa" w:w="3135"/>
          </w:tcPr>
          <w:p>
            <w:r>
              <w:t>Analyse applicative web</w:t>
            </w:r>
          </w:p>
        </w:tc>
      </w:tr>
      <w:tr>
        <w:tc>
          <w:tcPr>
            <w:tcW w:type="dxa" w:w="3135"/>
          </w:tcPr>
          <w:p>
            <w:r>
              <w:t>Nuclei</w:t>
            </w:r>
          </w:p>
        </w:tc>
        <w:tc>
          <w:tcPr>
            <w:tcW w:type="dxa" w:w="3135"/>
          </w:tcPr>
          <w:p>
            <w:r>
              <w:t>3.x</w:t>
            </w:r>
          </w:p>
        </w:tc>
        <w:tc>
          <w:tcPr>
            <w:tcW w:type="dxa" w:w="3135"/>
          </w:tcPr>
          <w:p>
            <w:r>
              <w:t>Scan automatisé de vulnérabilités</w:t>
            </w:r>
          </w:p>
        </w:tc>
      </w:tr>
      <w:tr>
        <w:tc>
          <w:tcPr>
            <w:tcW w:type="dxa" w:w="3135"/>
          </w:tcPr>
          <w:p>
            <w:r>
              <w:t>BloodHound CE</w:t>
            </w:r>
          </w:p>
        </w:tc>
        <w:tc>
          <w:tcPr>
            <w:tcW w:type="dxa" w:w="3135"/>
          </w:tcPr>
          <w:p>
            <w:r>
              <w:t>6.x</w:t>
            </w:r>
          </w:p>
        </w:tc>
        <w:tc>
          <w:tcPr>
            <w:tcW w:type="dxa" w:w="3135"/>
          </w:tcPr>
          <w:p>
            <w:r>
              <w:t>Cartographie Active Directory</w:t>
            </w:r>
          </w:p>
        </w:tc>
      </w:tr>
      <w:tr>
        <w:tc>
          <w:tcPr>
            <w:tcW w:type="dxa" w:w="3135"/>
          </w:tcPr>
          <w:p>
            <w:r>
              <w:t>CrackMapExec / NetExec</w:t>
            </w:r>
          </w:p>
        </w:tc>
        <w:tc>
          <w:tcPr>
            <w:tcW w:type="dxa" w:w="3135"/>
          </w:tcPr>
          <w:p>
            <w:r>
              <w:t>1.x</w:t>
            </w:r>
          </w:p>
        </w:tc>
        <w:tc>
          <w:tcPr>
            <w:tcW w:type="dxa" w:w="3135"/>
          </w:tcPr>
          <w:p>
            <w:r>
              <w:t>Attaques réseau AD</w:t>
            </w:r>
          </w:p>
        </w:tc>
      </w:tr>
      <w:tr>
        <w:tc>
          <w:tcPr>
            <w:tcW w:type="dxa" w:w="3135"/>
          </w:tcPr>
          <w:p>
            <w:r>
              <w:t>Metasploit</w:t>
            </w:r>
          </w:p>
        </w:tc>
        <w:tc>
          <w:tcPr>
            <w:tcW w:type="dxa" w:w="3135"/>
          </w:tcPr>
          <w:p>
            <w:r>
              <w:t>6.x</w:t>
            </w:r>
          </w:p>
        </w:tc>
        <w:tc>
          <w:tcPr>
            <w:tcW w:type="dxa" w:w="3135"/>
          </w:tcPr>
          <w:p>
            <w:r>
              <w:t>Framework d'exploitation</w:t>
            </w:r>
          </w:p>
        </w:tc>
      </w:tr>
      <w:tr>
        <w:tc>
          <w:tcPr>
            <w:tcW w:type="dxa" w:w="3135"/>
          </w:tcPr>
          <w:p>
            <w:r>
              <w:t>Responder</w:t>
            </w:r>
          </w:p>
        </w:tc>
        <w:tc>
          <w:tcPr>
            <w:tcW w:type="dxa" w:w="3135"/>
          </w:tcPr>
          <w:p>
            <w:r>
              <w:t>3.x</w:t>
            </w:r>
          </w:p>
        </w:tc>
        <w:tc>
          <w:tcPr>
            <w:tcW w:type="dxa" w:w="3135"/>
          </w:tcPr>
          <w:p>
            <w:r>
              <w:t>Empoisonnement LLMNR/NBT-NS</w:t>
            </w:r>
          </w:p>
        </w:tc>
      </w:tr>
      <w:tr>
        <w:tc>
          <w:tcPr>
            <w:tcW w:type="dxa" w:w="3135"/>
          </w:tcPr>
          <w:p>
            <w:r>
              <w:t>Impacket</w:t>
            </w:r>
          </w:p>
        </w:tc>
        <w:tc>
          <w:tcPr>
            <w:tcW w:type="dxa" w:w="3135"/>
          </w:tcPr>
          <w:p>
            <w:r>
              <w:t>0.12.x</w:t>
            </w:r>
          </w:p>
        </w:tc>
        <w:tc>
          <w:tcPr>
            <w:tcW w:type="dxa" w:w="3135"/>
          </w:tcPr>
          <w:p>
            <w:r>
              <w:t>Protocoles Windows (SMB, Kerberos, LDAP)</w:t>
            </w:r>
          </w:p>
        </w:tc>
      </w:tr>
    </w:tbl>
    <w:p>
      <w:pPr>
        <w:pStyle w:val="Heading2"/>
      </w:pPr>
      <w:r>
        <w:t>2.3 Limites et Avertissements</w:t>
      </w:r>
    </w:p>
    <w:p>
      <w:r>
        <w:t>⚠️ Ce test d'intrusion reflète l'état de sécurité du périmètre à un instant T. Il ne garantit pas l'absence de vulnérabilités non détectées. Les tests ont été réalisés de manière à minimiser l'impact sur la production. Aucune donnée client n'a été extraite ni compromise durant la mission.</w:t>
      </w:r>
    </w:p>
    <w:p>
      <w:r>
        <w:br w:type="page"/>
      </w:r>
    </w:p>
    <w:p>
      <w:pPr>
        <w:pStyle w:val="Heading1"/>
      </w:pPr>
      <w:r>
        <w:t>3. Reconnaissance et Énumération</w:t>
      </w:r>
    </w:p>
    <w:p>
      <w:pPr>
        <w:pStyle w:val="Heading2"/>
      </w:pPr>
      <w:r>
        <w:t>3.1 Reconnaissance Passive</w:t>
      </w:r>
    </w:p>
    <w:p>
      <w:r>
        <w:t>[Détailler les informations collectées via OSINT : sous-domaines, emails, fuites de données, technologies identifiées]</w:t>
      </w:r>
    </w:p>
    <w:p>
      <w:pPr>
        <w:pStyle w:val="Heading2"/>
      </w:pPr>
      <w:r>
        <w:t>3.2 Scan de Ports et Services</w:t>
      </w:r>
    </w:p>
    <w:p>
      <w:r>
        <w:t>[Résultats Nmap : tableau des ports ouverts, services identifiés, versions]</w:t>
      </w:r>
    </w:p>
    <w:p>
      <w:pPr>
        <w:pStyle w:val="ListBullet"/>
      </w:pPr>
      <w:r>
        <w:t>Exemple de commande :</w:t>
      </w:r>
    </w:p>
    <w:p>
      <w:r>
        <w:rPr>
          <w:rFonts w:ascii="Consolas" w:hAnsi="Consolas"/>
          <w:sz w:val="20"/>
        </w:rPr>
        <w:t>nmap -sC -sV -p- -oA scan_complet [cible]</w:t>
      </w:r>
    </w:p>
    <w:p>
      <w:pPr>
        <w:pStyle w:val="Heading2"/>
      </w:pPr>
      <w:r>
        <w:t>3.3 Cartographie du Périmètre</w:t>
      </w:r>
    </w:p>
    <w:p>
      <w:r>
        <w:t>[Schéma réseau simplifié, liste des systèmes identifiés, technologie stack]</w:t>
      </w:r>
    </w:p>
    <w:p>
      <w:r>
        <w:br w:type="page"/>
      </w:r>
    </w:p>
    <w:p>
      <w:pPr>
        <w:pStyle w:val="Heading1"/>
      </w:pPr>
      <w:r>
        <w:t>4. Vulnérabilités Détaillées</w:t>
      </w:r>
    </w:p>
    <w:p>
      <w:r>
        <w:t>Chaque vulnérabilité est documentée selon le format suivant : identification, description, preuve d'exploitation (PoC), impact, score CVSS v3.1, et recommandation de remédiation.</w:t>
      </w:r>
    </w:p>
    <w:p>
      <w:pPr>
        <w:pStyle w:val="Heading2"/>
      </w:pPr>
      <w:r>
        <w:t>4.1 [VULN-001] [Titre de la Vulnérabilité]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</w:tcPr>
          <w:p>
            <w:r>
              <w:rPr>
                <w:b/>
              </w:rPr>
              <w:t>Référence</w:t>
            </w:r>
          </w:p>
        </w:tc>
        <w:tc>
          <w:tcPr>
            <w:tcW w:type="dxa" w:w="4703"/>
          </w:tcPr>
          <w:p>
            <w:r>
              <w:t>VULN-001</w:t>
            </w:r>
          </w:p>
        </w:tc>
      </w:tr>
      <w:tr>
        <w:tc>
          <w:tcPr>
            <w:tcW w:type="dxa" w:w="4703"/>
          </w:tcPr>
          <w:p>
            <w:r>
              <w:rPr>
                <w:b/>
              </w:rPr>
              <w:t>Sévérité</w:t>
            </w:r>
          </w:p>
        </w:tc>
        <w:tc>
          <w:tcPr>
            <w:tcW w:type="dxa" w:w="4703"/>
          </w:tcPr>
          <w:p>
            <w:r>
              <w:t>[Critique / Élevée / Moyenne / Faible]</w:t>
            </w:r>
          </w:p>
        </w:tc>
      </w:tr>
      <w:tr>
        <w:tc>
          <w:tcPr>
            <w:tcW w:type="dxa" w:w="4703"/>
          </w:tcPr>
          <w:p>
            <w:r>
              <w:rPr>
                <w:b/>
              </w:rPr>
              <w:t>CVSS v3.1</w:t>
            </w:r>
          </w:p>
        </w:tc>
        <w:tc>
          <w:tcPr>
            <w:tcW w:type="dxa" w:w="4703"/>
          </w:tcPr>
          <w:p>
            <w:r>
              <w:t>[Score] — [Vecteur AV:N/AC:L/PR:N/UI:N/S:U/C:H/I:H/A:H]</w:t>
            </w:r>
          </w:p>
        </w:tc>
      </w:tr>
      <w:tr>
        <w:tc>
          <w:tcPr>
            <w:tcW w:type="dxa" w:w="4703"/>
          </w:tcPr>
          <w:p>
            <w:r>
              <w:rPr>
                <w:b/>
              </w:rPr>
              <w:t>Cible(s) affectée(s)</w:t>
            </w:r>
          </w:p>
        </w:tc>
        <w:tc>
          <w:tcPr>
            <w:tcW w:type="dxa" w:w="4703"/>
          </w:tcPr>
          <w:p>
            <w:r>
              <w:t>[IP / URL / Composant]</w:t>
            </w:r>
          </w:p>
        </w:tc>
      </w:tr>
      <w:tr>
        <w:tc>
          <w:tcPr>
            <w:tcW w:type="dxa" w:w="4703"/>
          </w:tcPr>
          <w:p>
            <w:r>
              <w:rPr>
                <w:b/>
              </w:rPr>
              <w:t>CWE</w:t>
            </w:r>
          </w:p>
        </w:tc>
        <w:tc>
          <w:tcPr>
            <w:tcW w:type="dxa" w:w="4703"/>
          </w:tcPr>
          <w:p>
            <w:r>
              <w:t>[CWE-XXX : Nom]</w:t>
            </w:r>
          </w:p>
        </w:tc>
      </w:tr>
      <w:tr>
        <w:tc>
          <w:tcPr>
            <w:tcW w:type="dxa" w:w="4703"/>
          </w:tcPr>
          <w:p>
            <w:r>
              <w:rPr>
                <w:b/>
              </w:rPr>
              <w:t>CVE (si applicable)</w:t>
            </w:r>
          </w:p>
        </w:tc>
        <w:tc>
          <w:tcPr>
            <w:tcW w:type="dxa" w:w="4703"/>
          </w:tcPr>
          <w:p>
            <w:r>
              <w:t>[CVE-XXXX-XXXXX ou N/A]</w:t>
            </w:r>
          </w:p>
        </w:tc>
      </w:tr>
      <w:tr>
        <w:tc>
          <w:tcPr>
            <w:tcW w:type="dxa" w:w="4703"/>
          </w:tcPr>
          <w:p>
            <w:r>
              <w:rPr>
                <w:b/>
              </w:rPr>
              <w:t>Statut</w:t>
            </w:r>
          </w:p>
        </w:tc>
        <w:tc>
          <w:tcPr>
            <w:tcW w:type="dxa" w:w="4703"/>
          </w:tcPr>
          <w:p>
            <w:r>
              <w:t>[Non corrigé / En cours / Corrigé]</w:t>
            </w:r>
          </w:p>
        </w:tc>
      </w:tr>
    </w:tbl>
    <w:p>
      <w:pPr>
        <w:pStyle w:val="Heading3"/>
      </w:pPr>
      <w:r>
        <w:t>Description</w:t>
      </w:r>
    </w:p>
    <w:p>
      <w:r>
        <w:t>[Description technique détaillée de la vulnérabilité, contexte, conditions d'exploitation]</w:t>
      </w:r>
    </w:p>
    <w:p>
      <w:pPr>
        <w:pStyle w:val="Heading3"/>
      </w:pPr>
      <w:r>
        <w:t>Preuve d'Exploitation (PoC)</w:t>
      </w:r>
    </w:p>
    <w:p>
      <w:r>
        <w:t>[Captures d'écran, commandes exécutées, résultats obtenus]</w:t>
      </w:r>
    </w:p>
    <w:p>
      <w:r>
        <w:rPr>
          <w:rFonts w:ascii="Consolas" w:hAnsi="Consolas"/>
          <w:sz w:val="18"/>
        </w:rPr>
        <w:t># Commande d'exploitation</w:t>
        <w:br/>
        <w:t>[commande utilisée]</w:t>
        <w:br/>
        <w:br/>
        <w:t># Résultat</w:t>
        <w:br/>
        <w:t>[sortie obtenue]</w:t>
      </w:r>
    </w:p>
    <w:p>
      <w:pPr>
        <w:pStyle w:val="Heading3"/>
      </w:pPr>
      <w:r>
        <w:t>Impact</w:t>
      </w:r>
    </w:p>
    <w:p>
      <w:r>
        <w:t>[Impact technique et métier : accès non autorisé, fuite de données, déni de service, etc.]</w:t>
      </w:r>
    </w:p>
    <w:p>
      <w:pPr>
        <w:pStyle w:val="Heading3"/>
      </w:pPr>
      <w:r>
        <w:t>Recommandation</w:t>
      </w:r>
    </w:p>
    <w:p>
      <w:r>
        <w:t>[Recommandation détaillée avec priorité, complexité de mise en œuvre et références]</w:t>
      </w:r>
    </w:p>
    <w:p/>
    <w:p>
      <w:pPr>
        <w:pStyle w:val="Heading2"/>
      </w:pPr>
      <w:r>
        <w:t>4.2 [VULN-002] [Titre de la Vulnérabilité]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</w:tcPr>
          <w:p>
            <w:r>
              <w:rPr>
                <w:b/>
              </w:rPr>
              <w:t>Référence</w:t>
            </w:r>
          </w:p>
        </w:tc>
        <w:tc>
          <w:tcPr>
            <w:tcW w:type="dxa" w:w="4703"/>
          </w:tcPr>
          <w:p>
            <w:r>
              <w:t>VULN-002</w:t>
            </w:r>
          </w:p>
        </w:tc>
      </w:tr>
      <w:tr>
        <w:tc>
          <w:tcPr>
            <w:tcW w:type="dxa" w:w="4703"/>
          </w:tcPr>
          <w:p>
            <w:r>
              <w:rPr>
                <w:b/>
              </w:rPr>
              <w:t>Sévérité</w:t>
            </w:r>
          </w:p>
        </w:tc>
        <w:tc>
          <w:tcPr>
            <w:tcW w:type="dxa" w:w="4703"/>
          </w:tcPr>
          <w:p>
            <w:r>
              <w:t>[Critique / Élevée / Moyenne / Faible]</w:t>
            </w:r>
          </w:p>
        </w:tc>
      </w:tr>
      <w:tr>
        <w:tc>
          <w:tcPr>
            <w:tcW w:type="dxa" w:w="4703"/>
          </w:tcPr>
          <w:p>
            <w:r>
              <w:rPr>
                <w:b/>
              </w:rPr>
              <w:t>CVSS v3.1</w:t>
            </w:r>
          </w:p>
        </w:tc>
        <w:tc>
          <w:tcPr>
            <w:tcW w:type="dxa" w:w="4703"/>
          </w:tcPr>
          <w:p>
            <w:r>
              <w:t>[Score] — [Vecteur AV:N/AC:L/PR:N/UI:N/S:U/C:H/I:H/A:H]</w:t>
            </w:r>
          </w:p>
        </w:tc>
      </w:tr>
      <w:tr>
        <w:tc>
          <w:tcPr>
            <w:tcW w:type="dxa" w:w="4703"/>
          </w:tcPr>
          <w:p>
            <w:r>
              <w:rPr>
                <w:b/>
              </w:rPr>
              <w:t>Cible(s) affectée(s)</w:t>
            </w:r>
          </w:p>
        </w:tc>
        <w:tc>
          <w:tcPr>
            <w:tcW w:type="dxa" w:w="4703"/>
          </w:tcPr>
          <w:p>
            <w:r>
              <w:t>[IP / URL / Composant]</w:t>
            </w:r>
          </w:p>
        </w:tc>
      </w:tr>
      <w:tr>
        <w:tc>
          <w:tcPr>
            <w:tcW w:type="dxa" w:w="4703"/>
          </w:tcPr>
          <w:p>
            <w:r>
              <w:rPr>
                <w:b/>
              </w:rPr>
              <w:t>CWE</w:t>
            </w:r>
          </w:p>
        </w:tc>
        <w:tc>
          <w:tcPr>
            <w:tcW w:type="dxa" w:w="4703"/>
          </w:tcPr>
          <w:p>
            <w:r>
              <w:t>[CWE-XXX : Nom]</w:t>
            </w:r>
          </w:p>
        </w:tc>
      </w:tr>
      <w:tr>
        <w:tc>
          <w:tcPr>
            <w:tcW w:type="dxa" w:w="4703"/>
          </w:tcPr>
          <w:p>
            <w:r>
              <w:rPr>
                <w:b/>
              </w:rPr>
              <w:t>CVE (si applicable)</w:t>
            </w:r>
          </w:p>
        </w:tc>
        <w:tc>
          <w:tcPr>
            <w:tcW w:type="dxa" w:w="4703"/>
          </w:tcPr>
          <w:p>
            <w:r>
              <w:t>[CVE-XXXX-XXXXX ou N/A]</w:t>
            </w:r>
          </w:p>
        </w:tc>
      </w:tr>
      <w:tr>
        <w:tc>
          <w:tcPr>
            <w:tcW w:type="dxa" w:w="4703"/>
          </w:tcPr>
          <w:p>
            <w:r>
              <w:rPr>
                <w:b/>
              </w:rPr>
              <w:t>Statut</w:t>
            </w:r>
          </w:p>
        </w:tc>
        <w:tc>
          <w:tcPr>
            <w:tcW w:type="dxa" w:w="4703"/>
          </w:tcPr>
          <w:p>
            <w:r>
              <w:t>[Non corrigé / En cours / Corrigé]</w:t>
            </w:r>
          </w:p>
        </w:tc>
      </w:tr>
    </w:tbl>
    <w:p>
      <w:pPr>
        <w:pStyle w:val="Heading3"/>
      </w:pPr>
      <w:r>
        <w:t>Description</w:t>
      </w:r>
    </w:p>
    <w:p>
      <w:r>
        <w:t>[Description technique détaillée de la vulnérabilité, contexte, conditions d'exploitation]</w:t>
      </w:r>
    </w:p>
    <w:p>
      <w:pPr>
        <w:pStyle w:val="Heading3"/>
      </w:pPr>
      <w:r>
        <w:t>Preuve d'Exploitation (PoC)</w:t>
      </w:r>
    </w:p>
    <w:p>
      <w:r>
        <w:t>[Captures d'écran, commandes exécutées, résultats obtenus]</w:t>
      </w:r>
    </w:p>
    <w:p>
      <w:r>
        <w:rPr>
          <w:rFonts w:ascii="Consolas" w:hAnsi="Consolas"/>
          <w:sz w:val="18"/>
        </w:rPr>
        <w:t># Commande d'exploitation</w:t>
        <w:br/>
        <w:t>[commande utilisée]</w:t>
        <w:br/>
        <w:br/>
        <w:t># Résultat</w:t>
        <w:br/>
        <w:t>[sortie obtenue]</w:t>
      </w:r>
    </w:p>
    <w:p>
      <w:pPr>
        <w:pStyle w:val="Heading3"/>
      </w:pPr>
      <w:r>
        <w:t>Impact</w:t>
      </w:r>
    </w:p>
    <w:p>
      <w:r>
        <w:t>[Impact technique et métier : accès non autorisé, fuite de données, déni de service, etc.]</w:t>
      </w:r>
    </w:p>
    <w:p>
      <w:pPr>
        <w:pStyle w:val="Heading3"/>
      </w:pPr>
      <w:r>
        <w:t>Recommandation</w:t>
      </w:r>
    </w:p>
    <w:p>
      <w:r>
        <w:t>[Recommandation détaillée avec priorité, complexité de mise en œuvre et références]</w:t>
      </w:r>
    </w:p>
    <w:p/>
    <w:p>
      <w:pPr>
        <w:pStyle w:val="Heading2"/>
      </w:pPr>
      <w:r>
        <w:t>4.3 [VULN-003] [Titre de la Vulnérabilité]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</w:tcPr>
          <w:p>
            <w:r>
              <w:rPr>
                <w:b/>
              </w:rPr>
              <w:t>Référence</w:t>
            </w:r>
          </w:p>
        </w:tc>
        <w:tc>
          <w:tcPr>
            <w:tcW w:type="dxa" w:w="4703"/>
          </w:tcPr>
          <w:p>
            <w:r>
              <w:t>VULN-003</w:t>
            </w:r>
          </w:p>
        </w:tc>
      </w:tr>
      <w:tr>
        <w:tc>
          <w:tcPr>
            <w:tcW w:type="dxa" w:w="4703"/>
          </w:tcPr>
          <w:p>
            <w:r>
              <w:rPr>
                <w:b/>
              </w:rPr>
              <w:t>Sévérité</w:t>
            </w:r>
          </w:p>
        </w:tc>
        <w:tc>
          <w:tcPr>
            <w:tcW w:type="dxa" w:w="4703"/>
          </w:tcPr>
          <w:p>
            <w:r>
              <w:t>[Critique / Élevée / Moyenne / Faible]</w:t>
            </w:r>
          </w:p>
        </w:tc>
      </w:tr>
      <w:tr>
        <w:tc>
          <w:tcPr>
            <w:tcW w:type="dxa" w:w="4703"/>
          </w:tcPr>
          <w:p>
            <w:r>
              <w:rPr>
                <w:b/>
              </w:rPr>
              <w:t>CVSS v3.1</w:t>
            </w:r>
          </w:p>
        </w:tc>
        <w:tc>
          <w:tcPr>
            <w:tcW w:type="dxa" w:w="4703"/>
          </w:tcPr>
          <w:p>
            <w:r>
              <w:t>[Score] — [Vecteur AV:N/AC:L/PR:N/UI:N/S:U/C:H/I:H/A:H]</w:t>
            </w:r>
          </w:p>
        </w:tc>
      </w:tr>
      <w:tr>
        <w:tc>
          <w:tcPr>
            <w:tcW w:type="dxa" w:w="4703"/>
          </w:tcPr>
          <w:p>
            <w:r>
              <w:rPr>
                <w:b/>
              </w:rPr>
              <w:t>Cible(s) affectée(s)</w:t>
            </w:r>
          </w:p>
        </w:tc>
        <w:tc>
          <w:tcPr>
            <w:tcW w:type="dxa" w:w="4703"/>
          </w:tcPr>
          <w:p>
            <w:r>
              <w:t>[IP / URL / Composant]</w:t>
            </w:r>
          </w:p>
        </w:tc>
      </w:tr>
      <w:tr>
        <w:tc>
          <w:tcPr>
            <w:tcW w:type="dxa" w:w="4703"/>
          </w:tcPr>
          <w:p>
            <w:r>
              <w:rPr>
                <w:b/>
              </w:rPr>
              <w:t>CWE</w:t>
            </w:r>
          </w:p>
        </w:tc>
        <w:tc>
          <w:tcPr>
            <w:tcW w:type="dxa" w:w="4703"/>
          </w:tcPr>
          <w:p>
            <w:r>
              <w:t>[CWE-XXX : Nom]</w:t>
            </w:r>
          </w:p>
        </w:tc>
      </w:tr>
      <w:tr>
        <w:tc>
          <w:tcPr>
            <w:tcW w:type="dxa" w:w="4703"/>
          </w:tcPr>
          <w:p>
            <w:r>
              <w:rPr>
                <w:b/>
              </w:rPr>
              <w:t>CVE (si applicable)</w:t>
            </w:r>
          </w:p>
        </w:tc>
        <w:tc>
          <w:tcPr>
            <w:tcW w:type="dxa" w:w="4703"/>
          </w:tcPr>
          <w:p>
            <w:r>
              <w:t>[CVE-XXXX-XXXXX ou N/A]</w:t>
            </w:r>
          </w:p>
        </w:tc>
      </w:tr>
      <w:tr>
        <w:tc>
          <w:tcPr>
            <w:tcW w:type="dxa" w:w="4703"/>
          </w:tcPr>
          <w:p>
            <w:r>
              <w:rPr>
                <w:b/>
              </w:rPr>
              <w:t>Statut</w:t>
            </w:r>
          </w:p>
        </w:tc>
        <w:tc>
          <w:tcPr>
            <w:tcW w:type="dxa" w:w="4703"/>
          </w:tcPr>
          <w:p>
            <w:r>
              <w:t>[Non corrigé / En cours / Corrigé]</w:t>
            </w:r>
          </w:p>
        </w:tc>
      </w:tr>
    </w:tbl>
    <w:p>
      <w:pPr>
        <w:pStyle w:val="Heading3"/>
      </w:pPr>
      <w:r>
        <w:t>Description</w:t>
      </w:r>
    </w:p>
    <w:p>
      <w:r>
        <w:t>[Description technique détaillée de la vulnérabilité, contexte, conditions d'exploitation]</w:t>
      </w:r>
    </w:p>
    <w:p>
      <w:pPr>
        <w:pStyle w:val="Heading3"/>
      </w:pPr>
      <w:r>
        <w:t>Preuve d'Exploitation (PoC)</w:t>
      </w:r>
    </w:p>
    <w:p>
      <w:r>
        <w:t>[Captures d'écran, commandes exécutées, résultats obtenus]</w:t>
      </w:r>
    </w:p>
    <w:p>
      <w:r>
        <w:rPr>
          <w:rFonts w:ascii="Consolas" w:hAnsi="Consolas"/>
          <w:sz w:val="18"/>
        </w:rPr>
        <w:t># Commande d'exploitation</w:t>
        <w:br/>
        <w:t>[commande utilisée]</w:t>
        <w:br/>
        <w:br/>
        <w:t># Résultat</w:t>
        <w:br/>
        <w:t>[sortie obtenue]</w:t>
      </w:r>
    </w:p>
    <w:p>
      <w:pPr>
        <w:pStyle w:val="Heading3"/>
      </w:pPr>
      <w:r>
        <w:t>Impact</w:t>
      </w:r>
    </w:p>
    <w:p>
      <w:r>
        <w:t>[Impact technique et métier : accès non autorisé, fuite de données, déni de service, etc.]</w:t>
      </w:r>
    </w:p>
    <w:p>
      <w:pPr>
        <w:pStyle w:val="Heading3"/>
      </w:pPr>
      <w:r>
        <w:t>Recommandation</w:t>
      </w:r>
    </w:p>
    <w:p>
      <w:r>
        <w:t>[Recommandation détaillée avec priorité, complexité de mise en œuvre et références]</w:t>
      </w:r>
    </w:p>
    <w:p/>
    <w:p>
      <w:r>
        <w:t>💡 [Ajouter autant de sections 4.X que de vulnérabilités identifiées]</w:t>
      </w:r>
    </w:p>
    <w:p>
      <w:r>
        <w:br w:type="page"/>
      </w:r>
    </w:p>
    <w:p>
      <w:pPr>
        <w:pStyle w:val="Heading1"/>
      </w:pPr>
      <w:r>
        <w:t>5. Matrice de Risques</w:t>
      </w:r>
    </w:p>
    <w:p>
      <w:r>
        <w:t>La matrice ci-dessous positionne chaque vulnérabilité selon sa probabilité d'exploitation et son impact métier, permettant de prioriser les remédiations.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</w:tcPr>
          <w:p>
            <w:r>
              <w:rPr>
                <w:b/>
              </w:rPr>
            </w:r>
          </w:p>
        </w:tc>
        <w:tc>
          <w:tcPr>
            <w:tcW w:type="dxa" w:w="1881"/>
          </w:tcPr>
          <w:p>
            <w:r>
              <w:rPr>
                <w:b/>
              </w:rPr>
              <w:t>Impact Faible</w:t>
            </w:r>
          </w:p>
        </w:tc>
        <w:tc>
          <w:tcPr>
            <w:tcW w:type="dxa" w:w="1881"/>
          </w:tcPr>
          <w:p>
            <w:r>
              <w:rPr>
                <w:b/>
              </w:rPr>
              <w:t>Impact Moyen</w:t>
            </w:r>
          </w:p>
        </w:tc>
        <w:tc>
          <w:tcPr>
            <w:tcW w:type="dxa" w:w="1881"/>
          </w:tcPr>
          <w:p>
            <w:r>
              <w:rPr>
                <w:b/>
              </w:rPr>
              <w:t>Impact Élevé</w:t>
            </w:r>
          </w:p>
        </w:tc>
        <w:tc>
          <w:tcPr>
            <w:tcW w:type="dxa" w:w="1881"/>
          </w:tcPr>
          <w:p>
            <w:r>
              <w:rPr>
                <w:b/>
              </w:rPr>
              <w:t>Impact Critique</w:t>
            </w:r>
          </w:p>
        </w:tc>
      </w:tr>
      <w:tr>
        <w:tc>
          <w:tcPr>
            <w:tcW w:type="dxa" w:w="1881"/>
          </w:tcPr>
          <w:p>
            <w:r>
              <w:rPr>
                <w:b/>
              </w:rPr>
              <w:t>Très probable</w:t>
            </w:r>
          </w:p>
        </w:tc>
        <w:tc>
          <w:tcPr>
            <w:tcW w:type="dxa" w:w="1881"/>
          </w:tcPr>
          <w:p/>
        </w:tc>
        <w:tc>
          <w:tcPr>
            <w:tcW w:type="dxa" w:w="1881"/>
          </w:tcPr>
          <w:p/>
        </w:tc>
        <w:tc>
          <w:tcPr>
            <w:tcW w:type="dxa" w:w="1881"/>
          </w:tcPr>
          <w:p/>
        </w:tc>
        <w:tc>
          <w:tcPr>
            <w:tcW w:type="dxa" w:w="1881"/>
          </w:tcPr>
          <w:p/>
        </w:tc>
      </w:tr>
      <w:tr>
        <w:tc>
          <w:tcPr>
            <w:tcW w:type="dxa" w:w="1881"/>
          </w:tcPr>
          <w:p>
            <w:r>
              <w:rPr>
                <w:b/>
              </w:rPr>
              <w:t>Probable</w:t>
            </w:r>
          </w:p>
        </w:tc>
        <w:tc>
          <w:tcPr>
            <w:tcW w:type="dxa" w:w="1881"/>
          </w:tcPr>
          <w:p/>
        </w:tc>
        <w:tc>
          <w:tcPr>
            <w:tcW w:type="dxa" w:w="1881"/>
          </w:tcPr>
          <w:p/>
        </w:tc>
        <w:tc>
          <w:tcPr>
            <w:tcW w:type="dxa" w:w="1881"/>
          </w:tcPr>
          <w:p/>
        </w:tc>
        <w:tc>
          <w:tcPr>
            <w:tcW w:type="dxa" w:w="1881"/>
          </w:tcPr>
          <w:p/>
        </w:tc>
      </w:tr>
      <w:tr>
        <w:tc>
          <w:tcPr>
            <w:tcW w:type="dxa" w:w="1881"/>
          </w:tcPr>
          <w:p>
            <w:r>
              <w:rPr>
                <w:b/>
              </w:rPr>
              <w:t>Possible</w:t>
            </w:r>
          </w:p>
        </w:tc>
        <w:tc>
          <w:tcPr>
            <w:tcW w:type="dxa" w:w="1881"/>
          </w:tcPr>
          <w:p/>
        </w:tc>
        <w:tc>
          <w:tcPr>
            <w:tcW w:type="dxa" w:w="1881"/>
          </w:tcPr>
          <w:p/>
        </w:tc>
        <w:tc>
          <w:tcPr>
            <w:tcW w:type="dxa" w:w="1881"/>
          </w:tcPr>
          <w:p/>
        </w:tc>
        <w:tc>
          <w:tcPr>
            <w:tcW w:type="dxa" w:w="1881"/>
          </w:tcPr>
          <w:p/>
        </w:tc>
      </w:tr>
      <w:tr>
        <w:tc>
          <w:tcPr>
            <w:tcW w:type="dxa" w:w="1881"/>
          </w:tcPr>
          <w:p>
            <w:r>
              <w:rPr>
                <w:b/>
              </w:rPr>
              <w:t>Improbable</w:t>
            </w:r>
          </w:p>
        </w:tc>
        <w:tc>
          <w:tcPr>
            <w:tcW w:type="dxa" w:w="1881"/>
          </w:tcPr>
          <w:p/>
        </w:tc>
        <w:tc>
          <w:tcPr>
            <w:tcW w:type="dxa" w:w="1881"/>
          </w:tcPr>
          <w:p/>
        </w:tc>
        <w:tc>
          <w:tcPr>
            <w:tcW w:type="dxa" w:w="1881"/>
          </w:tcPr>
          <w:p/>
        </w:tc>
        <w:tc>
          <w:tcPr>
            <w:tcW w:type="dxa" w:w="1881"/>
          </w:tcPr>
          <w:p/>
        </w:tc>
      </w:tr>
    </w:tbl>
    <w:p>
      <w:r>
        <w:br w:type="page"/>
      </w:r>
    </w:p>
    <w:p>
      <w:pPr>
        <w:pStyle w:val="Heading1"/>
      </w:pPr>
      <w:r>
        <w:t>6. Plan de Remédiation Priorisé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</w:tcPr>
          <w:p>
            <w:r>
              <w:rPr>
                <w:b/>
              </w:rPr>
              <w:t>Priorité</w:t>
            </w:r>
          </w:p>
        </w:tc>
        <w:tc>
          <w:tcPr>
            <w:tcW w:type="dxa" w:w="1881"/>
          </w:tcPr>
          <w:p>
            <w:r>
              <w:rPr>
                <w:b/>
              </w:rPr>
              <w:t>Réf.</w:t>
            </w:r>
          </w:p>
        </w:tc>
        <w:tc>
          <w:tcPr>
            <w:tcW w:type="dxa" w:w="1881"/>
          </w:tcPr>
          <w:p>
            <w:r>
              <w:rPr>
                <w:b/>
              </w:rPr>
              <w:t>Action</w:t>
            </w:r>
          </w:p>
        </w:tc>
        <w:tc>
          <w:tcPr>
            <w:tcW w:type="dxa" w:w="1881"/>
          </w:tcPr>
          <w:p>
            <w:r>
              <w:rPr>
                <w:b/>
              </w:rPr>
              <w:t>Complexité</w:t>
            </w:r>
          </w:p>
        </w:tc>
        <w:tc>
          <w:tcPr>
            <w:tcW w:type="dxa" w:w="1881"/>
          </w:tcPr>
          <w:p>
            <w:r>
              <w:rPr>
                <w:b/>
              </w:rPr>
              <w:t>Délai recommandé</w:t>
            </w:r>
          </w:p>
        </w:tc>
      </w:tr>
      <w:tr>
        <w:tc>
          <w:tcPr>
            <w:tcW w:type="dxa" w:w="1881"/>
          </w:tcPr>
          <w:p>
            <w:r>
              <w:t>P1</w:t>
            </w:r>
          </w:p>
        </w:tc>
        <w:tc>
          <w:tcPr>
            <w:tcW w:type="dxa" w:w="1881"/>
          </w:tcPr>
          <w:p>
            <w:r>
              <w:t>VULN-001</w:t>
            </w:r>
          </w:p>
        </w:tc>
        <w:tc>
          <w:tcPr>
            <w:tcW w:type="dxa" w:w="1881"/>
          </w:tcPr>
          <w:p>
            <w:r>
              <w:t>[Action de remédiation]</w:t>
            </w:r>
          </w:p>
        </w:tc>
        <w:tc>
          <w:tcPr>
            <w:tcW w:type="dxa" w:w="1881"/>
          </w:tcPr>
          <w:p>
            <w:r>
              <w:t>[Faible/Moyenne/Élevée]</w:t>
            </w:r>
          </w:p>
        </w:tc>
        <w:tc>
          <w:tcPr>
            <w:tcW w:type="dxa" w:w="1881"/>
          </w:tcPr>
          <w:p>
            <w:r>
              <w:t>[Immédiat/1 semaine/1 mois/3 mois]</w:t>
            </w:r>
          </w:p>
        </w:tc>
      </w:tr>
      <w:tr>
        <w:tc>
          <w:tcPr>
            <w:tcW w:type="dxa" w:w="1881"/>
          </w:tcPr>
          <w:p>
            <w:r>
              <w:t>P2</w:t>
            </w:r>
          </w:p>
        </w:tc>
        <w:tc>
          <w:tcPr>
            <w:tcW w:type="dxa" w:w="1881"/>
          </w:tcPr>
          <w:p>
            <w:r>
              <w:t>VULN-002</w:t>
            </w:r>
          </w:p>
        </w:tc>
        <w:tc>
          <w:tcPr>
            <w:tcW w:type="dxa" w:w="1881"/>
          </w:tcPr>
          <w:p>
            <w:r>
              <w:t>[Action de remédiation]</w:t>
            </w:r>
          </w:p>
        </w:tc>
        <w:tc>
          <w:tcPr>
            <w:tcW w:type="dxa" w:w="1881"/>
          </w:tcPr>
          <w:p>
            <w:r>
              <w:t>[Faible/Moyenne/Élevée]</w:t>
            </w:r>
          </w:p>
        </w:tc>
        <w:tc>
          <w:tcPr>
            <w:tcW w:type="dxa" w:w="1881"/>
          </w:tcPr>
          <w:p>
            <w:r>
              <w:t>[Immédiat/1 semaine/1 mois/3 mois]</w:t>
            </w:r>
          </w:p>
        </w:tc>
      </w:tr>
      <w:tr>
        <w:tc>
          <w:tcPr>
            <w:tcW w:type="dxa" w:w="1881"/>
          </w:tcPr>
          <w:p>
            <w:r>
              <w:t>P3</w:t>
            </w:r>
          </w:p>
        </w:tc>
        <w:tc>
          <w:tcPr>
            <w:tcW w:type="dxa" w:w="1881"/>
          </w:tcPr>
          <w:p>
            <w:r>
              <w:t>VULN-003</w:t>
            </w:r>
          </w:p>
        </w:tc>
        <w:tc>
          <w:tcPr>
            <w:tcW w:type="dxa" w:w="1881"/>
          </w:tcPr>
          <w:p>
            <w:r>
              <w:t>[Action de remédiation]</w:t>
            </w:r>
          </w:p>
        </w:tc>
        <w:tc>
          <w:tcPr>
            <w:tcW w:type="dxa" w:w="1881"/>
          </w:tcPr>
          <w:p>
            <w:r>
              <w:t>[Faible/Moyenne/Élevée]</w:t>
            </w:r>
          </w:p>
        </w:tc>
        <w:tc>
          <w:tcPr>
            <w:tcW w:type="dxa" w:w="1881"/>
          </w:tcPr>
          <w:p>
            <w:r>
              <w:t>[Immédiat/1 semaine/1 mois/3 mois]</w:t>
            </w:r>
          </w:p>
        </w:tc>
      </w:tr>
      <w:tr>
        <w:tc>
          <w:tcPr>
            <w:tcW w:type="dxa" w:w="1881"/>
          </w:tcPr>
          <w:p>
            <w:r>
              <w:t>P4</w:t>
            </w:r>
          </w:p>
        </w:tc>
        <w:tc>
          <w:tcPr>
            <w:tcW w:type="dxa" w:w="1881"/>
          </w:tcPr>
          <w:p>
            <w:r>
              <w:t>VULN-004</w:t>
            </w:r>
          </w:p>
        </w:tc>
        <w:tc>
          <w:tcPr>
            <w:tcW w:type="dxa" w:w="1881"/>
          </w:tcPr>
          <w:p>
            <w:r>
              <w:t>[Action de remédiation]</w:t>
            </w:r>
          </w:p>
        </w:tc>
        <w:tc>
          <w:tcPr>
            <w:tcW w:type="dxa" w:w="1881"/>
          </w:tcPr>
          <w:p>
            <w:r>
              <w:t>[Faible/Moyenne/Élevée]</w:t>
            </w:r>
          </w:p>
        </w:tc>
        <w:tc>
          <w:tcPr>
            <w:tcW w:type="dxa" w:w="1881"/>
          </w:tcPr>
          <w:p>
            <w:r>
              <w:t>[Immédiat/1 semaine/1 mois/3 mois]</w:t>
            </w:r>
          </w:p>
        </w:tc>
      </w:tr>
      <w:tr>
        <w:tc>
          <w:tcPr>
            <w:tcW w:type="dxa" w:w="1881"/>
          </w:tcPr>
          <w:p>
            <w:r>
              <w:t>P5</w:t>
            </w:r>
          </w:p>
        </w:tc>
        <w:tc>
          <w:tcPr>
            <w:tcW w:type="dxa" w:w="1881"/>
          </w:tcPr>
          <w:p>
            <w:r>
              <w:t>VULN-005</w:t>
            </w:r>
          </w:p>
        </w:tc>
        <w:tc>
          <w:tcPr>
            <w:tcW w:type="dxa" w:w="1881"/>
          </w:tcPr>
          <w:p>
            <w:r>
              <w:t>[Action de remédiation]</w:t>
            </w:r>
          </w:p>
        </w:tc>
        <w:tc>
          <w:tcPr>
            <w:tcW w:type="dxa" w:w="1881"/>
          </w:tcPr>
          <w:p>
            <w:r>
              <w:t>[Faible/Moyenne/Élevée]</w:t>
            </w:r>
          </w:p>
        </w:tc>
        <w:tc>
          <w:tcPr>
            <w:tcW w:type="dxa" w:w="1881"/>
          </w:tcPr>
          <w:p>
            <w:r>
              <w:t>[Immédiat/1 semaine/1 mois/3 mois]</w:t>
            </w:r>
          </w:p>
        </w:tc>
      </w:tr>
    </w:tbl>
    <w:p>
      <w:r>
        <w:br w:type="page"/>
      </w:r>
    </w:p>
    <w:p>
      <w:pPr>
        <w:pStyle w:val="Heading1"/>
      </w:pPr>
      <w:r>
        <w:t>7. Annexes</w:t>
      </w:r>
    </w:p>
    <w:p>
      <w:pPr>
        <w:pStyle w:val="Heading2"/>
      </w:pPr>
      <w:r>
        <w:t>7.1 Logs et Captures Complets</w:t>
      </w:r>
    </w:p>
    <w:p>
      <w:r>
        <w:t>[Joindre les logs complets, captures d'écran supplémentaires, exports Nmap/Burp]</w:t>
      </w:r>
    </w:p>
    <w:p>
      <w:pPr>
        <w:pStyle w:val="Heading2"/>
      </w:pPr>
      <w:r>
        <w:t>7.2 Références</w:t>
      </w:r>
    </w:p>
    <w:p>
      <w:pPr>
        <w:pStyle w:val="ListBullet"/>
      </w:pPr>
      <w:r>
        <w:t>OWASP Testing Guide v4.2 : https://owasp.org/www-project-web-security-testing-guide/</w:t>
      </w:r>
    </w:p>
    <w:p>
      <w:pPr>
        <w:pStyle w:val="ListBullet"/>
      </w:pPr>
      <w:r>
        <w:t>PTES : http://www.pentest-standard.org/</w:t>
      </w:r>
    </w:p>
    <w:p>
      <w:pPr>
        <w:pStyle w:val="ListBullet"/>
      </w:pPr>
      <w:r>
        <w:t>CVSS v3.1 Calculator : https://www.first.org/cvss/calculator/3.1</w:t>
      </w:r>
    </w:p>
    <w:p>
      <w:pPr>
        <w:pStyle w:val="ListBullet"/>
      </w:pPr>
      <w:r>
        <w:t>MITRE ATT&amp;CK : https://attack.mitre.org/</w:t>
      </w:r>
    </w:p>
    <w:p>
      <w:pPr>
        <w:pStyle w:val="ListBullet"/>
      </w:pPr>
      <w:r>
        <w:t>CWE : https://cwe.mitre.org/</w:t>
      </w:r>
    </w:p>
    <w:p>
      <w:pPr>
        <w:pStyle w:val="ListBullet"/>
      </w:pPr>
      <w:r>
        <w:t>Ayinedjimi Consultants — Pentest AD : https://ayinedjimi-consultants.fr/pentest-active-directory-guide-complet</w:t>
      </w:r>
    </w:p>
    <w:p>
      <w:pPr>
        <w:pStyle w:val="ListBullet"/>
      </w:pPr>
      <w:r>
        <w:t>Ayinedjimi Consultants — Méthodologie : https://ayinedjimi-consultants.fr/articles/pentest-web-methodologie-complete</w:t>
      </w:r>
    </w:p>
    <w:p>
      <w:pPr>
        <w:pStyle w:val="Heading2"/>
      </w:pPr>
      <w:r>
        <w:t>7.3 Glossaire</w:t>
      </w:r>
    </w:p>
    <w:p>
      <w:r>
        <w:rPr>
          <w:b/>
        </w:rPr>
        <w:t xml:space="preserve">CVSS : </w:t>
      </w:r>
      <w:r>
        <w:t>Common Vulnerability Scoring System — système standardisé d'évaluation de la sévérité des vulnérabilités</w:t>
      </w:r>
    </w:p>
    <w:p>
      <w:r>
        <w:rPr>
          <w:b/>
        </w:rPr>
        <w:t xml:space="preserve">CWE : </w:t>
      </w:r>
      <w:r>
        <w:t>Common Weakness Enumeration — catalogue des types de faiblesses logicielles</w:t>
      </w:r>
    </w:p>
    <w:p>
      <w:r>
        <w:rPr>
          <w:b/>
        </w:rPr>
        <w:t xml:space="preserve">PoC : </w:t>
      </w:r>
      <w:r>
        <w:t>Proof of Concept — preuve de concept d'exploitation</w:t>
      </w:r>
    </w:p>
    <w:p>
      <w:r>
        <w:rPr>
          <w:b/>
        </w:rPr>
        <w:t xml:space="preserve">RCE : </w:t>
      </w:r>
      <w:r>
        <w:t>Remote Code Execution — exécution de code à distance</w:t>
      </w:r>
    </w:p>
    <w:p>
      <w:r>
        <w:rPr>
          <w:b/>
        </w:rPr>
        <w:t xml:space="preserve">LPE : </w:t>
      </w:r>
      <w:r>
        <w:t>Local Privilege Escalation — escalade locale de privilèges</w:t>
      </w:r>
    </w:p>
    <w:p>
      <w:r>
        <w:rPr>
          <w:b/>
        </w:rPr>
        <w:t xml:space="preserve">SSRF : </w:t>
      </w:r>
      <w:r>
        <w:t>Server-Side Request Forgery — falsification de requête côté serveur</w:t>
      </w:r>
    </w:p>
    <w:p>
      <w:r>
        <w:rPr>
          <w:b/>
        </w:rPr>
        <w:t xml:space="preserve">SQLi : </w:t>
      </w:r>
      <w:r>
        <w:t>SQL Injection — injection SQL</w:t>
      </w:r>
    </w:p>
    <w:p>
      <w:r>
        <w:rPr>
          <w:b/>
        </w:rPr>
        <w:t xml:space="preserve">XSS : </w:t>
      </w:r>
      <w:r>
        <w:t>Cross-Site Scripting — injection de scripts inter-sites</w:t>
      </w:r>
    </w:p>
    <w:p>
      <w:r>
        <w:br w:type="page"/>
      </w:r>
    </w:p>
    <w:p>
      <w:pPr>
        <w:jc w:val="center"/>
      </w:pPr>
      <w:r>
        <w:rPr>
          <w:color w:val="0F766E"/>
          <w:sz w:val="20"/>
        </w:rPr>
        <w:t>— Fin du Rapport —</w:t>
        <w:br/>
        <w:br/>
        <w:t>Ce modèle est fourni gratuitement par Ayinedjimi Consultants</w:t>
        <w:br/>
        <w:t>Expert en cybersécurité offensive &amp; conformité ISO 27001</w:t>
        <w:br/>
        <w:t>https://ayinedjimi-consultants.fr</w:t>
        <w:br/>
        <w:t>Contact : https://ayinedjimi-consultants.fr/contact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333333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